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определение Арбитражного суда Калининградской области от 16.02.2011 по делу № А21-1723/2010, постановление Тринадцатого арбитражного апелляционного суда от 15.06.2011 и постановление Федерального арбитражного суда Северо-Западного округа от 28.09.2011 по тому же делу отменить. Признать незаконным бездействие конкурсного управляющего обществом с ограниченной ответственностью «Твинс-Калининград» Биркле Сергея Яковлевича, выразившееся в непринятии им надлежащих мер к оспариванию заключенного в преддверии банкротства договора поручительства. Отстранить Биркле С.Я. от исполнения обязанностей конкурсного управляющего обществом с ограниченной ответственностью «Твинс- Калининград». Собранию кредиторов общества с ограниченной ответственностью «Твинс-Калининград» в течение 10 дней со дня объявления резолютивной части настоящего постановления представить в Арбитражный суд Калининградской области решение о выборе иного арбитражного управляющего или саморегулируемой организации арбитражных управляющих.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