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29.07.2011 по делу № А65-5394/2011 Арбитражного суда Республики Татарстан отменить. Определение Арбитражного суда Республики Татарстан от 23.05.2011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