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Иркутской области от 18.01.2010 по делу № А19-28796/09-46 и постановление Федерального арбитражного суда Восточно-Сибирского округа от 26.04.2011 по тому же делу отменить. Дело направить на новое рассмотрение в Арбитражный суд Иркутской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