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индивидуального предпринимателя Саликеева Рустема Фаритовича о пересмотре в порядке надзора решения Арбитражного суда Республики Башкортостан от 03.09.2010 по делу № А07-22962/2009-Г-РМФ и постановления Федерального арбитражного суда Уральского округа от 24.03.2011 по тому же делу. В заседании приняли участие представители: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заявителя – индивидуального предпринимателя Саликеева Р.Ф. (ответчика) – Хисамутдинов И.Н., Юнусов Т.Д; от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03.09.2010 по делу № А07-22962/2009-Г-РМФ и постановление Федерального арбитражного суда Уральского округа от 24.03.2011 по тому же делу оставить без изменения. Заявление индивидуального предпринимателя Саликеева Рустема Фаритовича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