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Калининградской области от 28.07.2010 по делу № А21-5180/2010 и постановление Тринадцатого арбитражного апелляционного суда от 25.11.2010 по тому же делу отменить. В удовлетворении требований общества с ограниченной ответственностью "ГИДРОКОМФОРТ" о признании незаконными и отмене постановлений Территориального управления Федеральной службы финансово-бюджетного надзора в Калининградской области от 17.06.2010 № 27-10/555П, 27-10/556П, 27-10/557П, 27-10/558П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