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28.07.2010 по делу № А63-4629/10, постановление Шестнадцатого арбитражного апелляционного суда от 19.10.2010 и постановление Федерального арбитражного суда Северо-Кавказского округа от 21.02.2011 по тому же делу отменить. Заявление закрытого акционерного общества «Юг Регион Недвижимость» удовлетворить. Решение Управления Федеральной службы государственной регистрации, кадастра и картографии по Ставропольскому краю от 30.04.2010 № 01/023/2010-862 об отказе в государственной регистрации права признать незаконным.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