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04.06.2010 по делу № А40-168376/09-89-1159, постановление Девятого арбитражного апелляционного суда от 04.10.2010 и постановление Федерального арбитражного суда Московского округа от 26.01.2011 по тому же делу отменить. Закрытому акционерному обществу "Солянка 1/2" в удовлетворении искового требования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