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22.09.2010 и постановление Федерального арбитражного суда Московского округа от 27.12.2010 по делу № А40-65025/08-135-486 Арбитражного суда города Москвы оставить без изменения. Заявление закрытого акционерного общества «Агентство недвижимости ЦАО»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