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определение Арбитражного суда Волгоградской области от 02.09.2010 по делу № А12-14207/2010, постановление Двенадцатого арбитражного апелляционного суда от 07.10.2010 и постановление Федерального арбитражного суда Поволжского округа от 23.12.2010 по тому же делу отменить. Дело направить на новое рассмотрение в Арбитражный суд Волгоградской области.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