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22.04.2010 по делу № А27-3565/2010 и постановление Федерального арбитражного суда Западно-Сибирского округа от 03.09.2010 по тому же делу отменить. Заявление открытого акционерного общества «Евразруда» о признании недействительным решения Инспекции Федеральной налоговой службы по Центральному району города Новокузнецка от 28.12.2009 № 10825 удовлетворить. Решение Инспекции Федеральной налоговой службы по Центральному району города Новокузнецка от 28.12.2009 № 10825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