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12.07.2010 по делу № А41-39651/09, постановление Десятого арбитражного апелляционного суда от 09.09.2010 и постановление Федерального арбитражного суда Московского округа от 18.10.2010 по тому же делу отменить. Принятые Арбитражным судом Московской области по определению от 02.11.2009 обеспечительные меры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