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октября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Московского округа от 04.10.2010 по делу № А40-33425/09-24-259 Арбитражного суда города Москвы отменить. Дело передать в Федеральный арбитражный суд Московского округа на новое рассмотрение. Председательствующий А.А. Иванов 5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