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11.10.2010 по делу № А19-17113/09-46 Арбитражного суда Иркутской области отменить. Постановление Четвертого арбитражного апелляционного суда от 28.07.2010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