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Вологодской области от 01.06.2010 по делу № А13-3176/2010, постановление Четырнадцатого арбитражного апелляционного суда от 21.07.2010 и постановление Федерального арбитражного суда Северо-Западного округа от 12.10.2010 по тому же делу отменить. Дело передать на новое рассмотрение в Арбитражный суд Вологодской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