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12.07.2010 по делу № А13-10558/2008 Арбитражного суда Вологодской области отменить. Решение Арбитражного суда Вологодской области от 14.10.2009 и постановление Четырнадцатого арбитражного апелляционного суда от 04.02.2010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