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12.07.2010 по делу № А40-125814/09-119-862 Арбитражного суда города Москвы отменить. Решение Арбитражного суда города Москвы от 12.01.2010 и постановление Девятого арбитражного апелляционного суда от 23.04.2010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