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Семнадцатого арбитражного апелляционного суда от 19.04.2010 и постановление Федерального арбитражного суда Уральского округа от 15.06.2010 по делу № А60-62482/2009-С7 Арбитражного суда Свердловской области отменить. Решение Арбитражного суда Свердловской области от 05.02.2010 по тому же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