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07.04.2010 и постановление Федерального арбитражного суда Московского округа от 13.08.2010 по делу № А41-16247/09 Арбитражного суда Московской области отменить. Решение Арбитражного суда Московской области от 24.12.2009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