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Восьмого арбитражного апелляционного суда от 19.05.2010 и постановление Федерального арбитражного суда Западно-Сибирского округа от 10.08.2010 по делу № А46-18723/2008 Арбитражного суда Омской области отменить. Решение Арбитражного суда Омской области от 11.02.2010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