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29.03.2010 по делу № А51-22327/2009, постановление Пятого арбитражного апелляционного суда от 03.06.2010 и постановление Федерального арбитражного суда Дальневосточного округа от 10.08.2010 по тому же делу отменить. 9 Направить дело на новое рассмотрение в Арбитражный суд Приморского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