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28.07.2010 по делу № А56-41721/2007 Арбитражного суда города Санкт-Петербурга и Ленинградской области отменить. Постановление Федерального арбитражного суда Северо-Западного округа от 05.05.2010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