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Алтайского края от 18.01.2010 по делу № А03-15667/2009, постановление Седьмого арбитражного апелляционного суда от 28.04.2010 и постановление Федерального арбитражного суда Западно-Сибирского округа от 22.07.2010 по тому же делу отменить. Направить дело на новое рассмотрение в Арбитражный суд Алтайского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