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17.06.2010 по делу № А40-64411/09-55-506 Арбитражного суда города Москвы отменить. 7 Постановление Девятого арбитражного апелляционного суда от 24.02.2010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