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30.09.2009 по делу № А41-4534/08, постановление Десятого арбитражного апелляционного суда от 28.12.2009 и постановление Федерального арбитражного суда Московского округа от 23.03.2010 по тому же делу отменить. Заявление общества с ограниченной ответственностью «Производственное предприятие «Вертикаль» удовлетворить. Решения Ногинской таможни от 05.10.2007 № 10126000/12-41/007, № 10126000/12-41/019, № 10126000/12-41/021 о стране происхождения товара признать незаконными и отменить.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