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19.02.2010 по делу № А60-40489/2009-С6 Арбитражного суда Свердловской области отменить. Решение Арбитражного суда Свердловской области от 01.10.2009 и постановление Семнадцатого арбитражного апелляционного суда от 24.11.2009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