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надзорное производство по заявлению общества с ограниченной ответственностью «Альянс-Авиа» о пересмотре в порядке надзора решения Арбитражного суда города Москвы от 26.08.2009 по делу № А40-48863/09-59-376, постановления Девятого арбитражного апелляционного суда от 12.11.2009 и постановления Федерального арбитражного суда Московского округа от 26.02.2010 по тому же делу.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