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Пятого арбитражного апелляционного суда от 12.02.2010 и постановление Федерального арбитражного суда Дальневосточного округа от 12.05.2010 по делу № А51-18482/2009 Арбитражного суда Приморского края отменить. Решение Арбитражного суда Приморского края от 15.12.2009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