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11.09.2009, определения того же суда от 23.10.2009, от 30.12.2009, от 12.01.2010 и от 16.03.2010 по делу № А55-14624/2008 Арбитражного суда Самарской области отменить. Дело направить на новое рассмотрение в Федеральный арбитражный суд Поволжского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