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Семнадцатого арбитражного апелляционного суда от 02.11.2009 по делу А50-280/07 постоянного судебного присутствия Арбитражного суда Пермского края в городе Кудымкаре оставить без изменения. Заявление Межрайонной инспекции Федеральной налоговой службы № 1 по Пермскому краю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