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Тульской области от 05.05.2009 по делу № А68-6404/08-277/17, постановление Двадцатого арбитражного 7 апелляционного суда от 02.07.2009 и постановление Федерального арбитражного суда Центрального округа от 14.10.2009 по тому же делу оставить без изменения. Заявление Территориального управления Федерального агентства по управлению государственным имуществом в Тульской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