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07.07.2009 по делу № А33-14135/2008 и постановление Федерального арбитражного суда Восточно-Сибирского округа от 25.11.2009 по тому же делу отменить. Дело передать на новое рассмотрение в Арбитражный суд Красноярского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