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08.12.2009 по делу № А40-96594/09-68-760 Арбитражного суда города Москвы отменить. Определение Арбитражного суда города Москвы от 29.09.2009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