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Новосибирской области от 16.03.2009 по делу № А45-15318/2008-59/444, постановление Седьмого арбитражного апелляционного суда от 02.06.2009 и постановление Федерального арбитражного суда Западно-Сибирского округа от 16.09.2009 по тому же делу отменить. В удовлетворении требования общества с ограниченной ответственностью «Пассажирское автотранспортное предприятие-12»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