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Дальневосточного округа от 12.10.2009 по делу № А59-1211/2008 Арбитражного суда Сахалинской области отменить. Решение Арбитражного суда Сахалинской области от 31.03.2009, постановление Пятого арбитражного апелляционного суда от 10.07.2009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