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13.01.2010 по делу № А53-13016/2006 Арбитражного суда Ростовской области отменить. Определение Арбитражного суда Ростовской области от 21.08.2009 и постановление Пятнадцатого арбитражного апелляционного суда от 10.11.2009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