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Восьмого арбитражного апелляционного суда от 14.10.2009 и постановление Федерального арбитражного суда Западно- Сибирского округа от 24.12.2009 по делу № А75-5296/2009 Арбитражного суда Ханты-Мансийского автономного округа-Югры отменить. Решение Арбитражного суда Ханты-Мансийского автономного округа-Югры от 03.07.2009 по указанному делу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