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06.03.2009 по делу № А56-22914/2008, постановление Тринадцатого арбитражного апелляционного суда от 01.06.2009 и постановление Федерального арбитражного суда Северо-Западного округа от 25.09.2009 по указанному делу оставить без изменения. Заявление Межрегиональной инспекции Федеральной налоговой службы по крупнейшим налогоплательщикам № 8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