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03.02.2009 по делу № А03-13560/2008, постановление Седьмого арбитражного апелляционного суда от 17.04.2009 и постановление Федерального арбитражного суда Западно-Сибирского округа от 16.07.2009 по тому же делу отменить. В удовлетворении заявления общества с ограниченной ответственностью частное охранное предприятие «Чуйское+» о признании недействительным предписания Управления внутренних дел по городу Бийску Алтайского края от 07.11.2008 №10-8669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