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11.08.2009 и постановление Федерального арбитражного суда Московского округа от 13.10.2009 по делу № А40-14537/09-147-58 Арбитражного суда города Москвы оставить без изменения, а заявление 6 общества с ограниченной ответственностью «Комбинова Теплотехника» –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