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23.10.2008 по делу № А41-К2-579/06, постановление Десятого арбитражного апелляционного суда от 19.12.2008 и постановление Федерального арбитражного суда Московского округа от 19.03.2009 по тому же делу отменить. Дело направить на новое рассмотрение в Арбитражный суд Московской области.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