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12.12.2008 по делу № А40-54601/08-83-596, постановление Девятого арбитражного апелляционного суда от 13.04.2009 и постановление Федерального арбитражного суда Московского округа от 06.07.2009 по тому же делу оставить без изменения. Заявление общества с ограниченной ответственностью «Логистик- Сити» оставить без удовлетворения.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