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Первого арбитражного апелляционного суда от 14.01.2009 и постановление Федерального арбитражного суда 6 Волго-Вятского округа от 24.04.2009 по делу № А79-5734/2008 Арбитражного суда Чувашской Республики отменить. Решение Арбитражного суда Чувашской Республики от 28.10.2008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