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Седьмого арбитражного апелляционного суда от 16.04.2009 и постановление Федерального арбитражного суда Западно- Сибирского округа от 23.06.2009 по делу № А27-15661/2008-1 Арбитражного суда Кемеровской области отменить. Решение Арбитражного суда Кемеровской области от 13.02.2009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