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Нижегородской области от 01.12.2008 по делу № А43-6350/2008-25-179, постановление Первого арбитражного апелляционного суда от 04.02.2009 и постановление Федерального арбитражного суда Волго-Вятского округа от 20.04.2009 по тому же делу отменить. Дело направить на новое рассмотрение в Арбитражный суд Нижегородской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