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Магаданской области от 06.06.2008 по делу № А37-1921/2007-16/2, постановление Шестого арбитражного апелляционного суда от 25.08.2008 и постановление Федерального арбитражного суда Дальневосточного округа от 05.12.2008 по тому же делу оставить без изменения. Заявление Межрайонной инспекции Федеральной налоговой службы № 1 по Магаданской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