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03.10.2008 по делу № А50-7481/2008-Г07, постановление Семнадцатого арбитражного апелляционного суда от 05.12.2008 и постановление Федерального арбитражного суда Уральского округа от 04.02.2009 по тому же делу отменить. Дело направить на новое рассмотрение в Арбитражный суд Пермского края.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