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Хабаровского края от 28.07.2008 по делу № А73-46/2007-10, постановление Шестого арбитражного апелляционного суда от 29.09.2008 и постановление Федерального арбитражного суда Дальневосточного округа от 10.12.2008 по тому же делу в части отказа в удовлетворении требования индивидуального предпринимателя Кутового В.В. отменить. Дело в отмененной части передать на новое рассмотрение в Арбитражный суд Хабаровского края. В остальной части оспариваемые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