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Республики Татарстан от 18.07.2008 по делу № А65-8139/2008-СА3-38, постановление Одиннадцатого арбитражного апелляционного суда от 09.09.2008 и постановление Федерального арбитражного суда Поволжского округа от 25.11.2008 по тому же делу отменить. В удовлетворении заявления общества с ограниченной ответственностью "Строительная компания "МЕТИС" о признании незаконным и отмене постановления Управления Федеральной антимонопольной службы по Республике Татарстан от 06.03.2008 по делу об административном правонарушении № А022р/02 отказать. Председательствующий А.А.Иванов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