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05.02.2008 по делу А76-7223/2007-53-336/8, постановление Восемнадцатого арбитражного апелляционного суда от 08.04.2008 и постановление Федерального арбитражного суда Уральского округа от 24.06.2008 по тому же делу отменить. Дело направить на новое рассмотрение в Арбитражный суд Челябинской области. Председательствующий А.А. Иванов 14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