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01.11.2007 по делу № А32-15495/2007-41/412, постановление Пятнадцатого арбитражного апелляционного суда от 09.01.2008 и постановление Федерального арбитражного суда Северо-Кавказского округа от 04.05.2008 по тому же делу отменить. Дело передать на новое рассмотрение в Арбитражный суд Краснодарского края. Председательствующий А.А.Иванов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